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99" w:rsidRPr="00FE790C" w:rsidRDefault="0019203C" w:rsidP="00AB7D99">
      <w:pPr>
        <w:spacing w:after="0"/>
        <w:jc w:val="center"/>
        <w:rPr>
          <w:rFonts w:ascii="Cambria" w:hAnsi="Cambria"/>
          <w:sz w:val="32"/>
          <w:szCs w:val="32"/>
        </w:rPr>
      </w:pPr>
      <w:r w:rsidRPr="00FE790C">
        <w:rPr>
          <w:rFonts w:ascii="Cambria" w:hAnsi="Cambria"/>
          <w:b/>
          <w:sz w:val="32"/>
          <w:szCs w:val="32"/>
        </w:rPr>
        <w:t xml:space="preserve">“Being Right or Being Popular – They are </w:t>
      </w:r>
      <w:proofErr w:type="gramStart"/>
      <w:r w:rsidRPr="00FE790C">
        <w:rPr>
          <w:rFonts w:ascii="Cambria" w:hAnsi="Cambria"/>
          <w:b/>
          <w:sz w:val="32"/>
          <w:szCs w:val="32"/>
        </w:rPr>
        <w:t>Rarely</w:t>
      </w:r>
      <w:proofErr w:type="gramEnd"/>
      <w:r w:rsidRPr="00FE790C">
        <w:rPr>
          <w:rFonts w:ascii="Cambria" w:hAnsi="Cambria"/>
          <w:b/>
          <w:sz w:val="32"/>
          <w:szCs w:val="32"/>
        </w:rPr>
        <w:t xml:space="preserve"> the Same</w:t>
      </w:r>
      <w:r w:rsidR="00AB7D99" w:rsidRPr="00FE790C">
        <w:rPr>
          <w:rFonts w:ascii="Cambria" w:hAnsi="Cambria"/>
          <w:b/>
          <w:sz w:val="32"/>
          <w:szCs w:val="32"/>
        </w:rPr>
        <w:t>”</w:t>
      </w:r>
      <w:r w:rsidR="00BC7F16" w:rsidRPr="00FE790C">
        <w:rPr>
          <w:rFonts w:ascii="Cambria" w:hAnsi="Cambria"/>
          <w:b/>
          <w:sz w:val="32"/>
          <w:szCs w:val="32"/>
        </w:rPr>
        <w:t xml:space="preserve"> </w:t>
      </w:r>
    </w:p>
    <w:p w:rsidR="00C55BB8" w:rsidRDefault="005976CA" w:rsidP="005976CA">
      <w:pPr>
        <w:spacing w:after="0"/>
        <w:jc w:val="center"/>
        <w:rPr>
          <w:rFonts w:ascii="Cambria" w:hAnsi="Cambria"/>
          <w:sz w:val="32"/>
          <w:szCs w:val="32"/>
        </w:rPr>
      </w:pPr>
      <w:r w:rsidRPr="00FE790C">
        <w:rPr>
          <w:rFonts w:ascii="Cambria" w:hAnsi="Cambria"/>
          <w:sz w:val="32"/>
          <w:szCs w:val="32"/>
        </w:rPr>
        <w:t xml:space="preserve">A Sermon </w:t>
      </w:r>
      <w:r w:rsidR="00C55BB8">
        <w:rPr>
          <w:rFonts w:ascii="Cambria" w:hAnsi="Cambria"/>
          <w:sz w:val="32"/>
          <w:szCs w:val="32"/>
        </w:rPr>
        <w:t>Shared with the Congregation of</w:t>
      </w:r>
    </w:p>
    <w:p w:rsidR="005976CA" w:rsidRPr="00FE790C" w:rsidRDefault="005976CA" w:rsidP="005976CA">
      <w:pPr>
        <w:spacing w:after="0"/>
        <w:jc w:val="center"/>
        <w:rPr>
          <w:rFonts w:ascii="Cambria" w:hAnsi="Cambria"/>
          <w:sz w:val="32"/>
          <w:szCs w:val="32"/>
        </w:rPr>
      </w:pPr>
      <w:r w:rsidRPr="00FE790C">
        <w:rPr>
          <w:rFonts w:ascii="Cambria" w:hAnsi="Cambria"/>
          <w:sz w:val="32"/>
          <w:szCs w:val="32"/>
        </w:rPr>
        <w:t xml:space="preserve">St. Andrew’s United Church </w:t>
      </w:r>
    </w:p>
    <w:p w:rsidR="007567F4" w:rsidRPr="00FE790C" w:rsidRDefault="00E02EF9" w:rsidP="005A2E41">
      <w:pPr>
        <w:spacing w:after="0"/>
        <w:jc w:val="center"/>
        <w:rPr>
          <w:rFonts w:ascii="Cambria" w:hAnsi="Cambria"/>
          <w:sz w:val="32"/>
          <w:szCs w:val="32"/>
        </w:rPr>
      </w:pPr>
      <w:proofErr w:type="gramStart"/>
      <w:r w:rsidRPr="00FE790C">
        <w:rPr>
          <w:rFonts w:ascii="Cambria" w:hAnsi="Cambria"/>
          <w:sz w:val="32"/>
          <w:szCs w:val="32"/>
        </w:rPr>
        <w:t>f</w:t>
      </w:r>
      <w:r w:rsidR="005A2E41" w:rsidRPr="00FE790C">
        <w:rPr>
          <w:rFonts w:ascii="Cambria" w:hAnsi="Cambria"/>
          <w:sz w:val="32"/>
          <w:szCs w:val="32"/>
        </w:rPr>
        <w:t>or</w:t>
      </w:r>
      <w:proofErr w:type="gramEnd"/>
      <w:r w:rsidR="005A2E41" w:rsidRPr="00FE790C">
        <w:rPr>
          <w:rFonts w:ascii="Cambria" w:hAnsi="Cambria"/>
          <w:sz w:val="32"/>
          <w:szCs w:val="32"/>
        </w:rPr>
        <w:t xml:space="preserve"> </w:t>
      </w:r>
      <w:r w:rsidR="007567F4" w:rsidRPr="00FE790C">
        <w:rPr>
          <w:rFonts w:ascii="Cambria" w:hAnsi="Cambria"/>
          <w:sz w:val="32"/>
          <w:szCs w:val="32"/>
        </w:rPr>
        <w:t xml:space="preserve">Sunday, </w:t>
      </w:r>
      <w:r w:rsidR="0019203C" w:rsidRPr="00FE790C">
        <w:rPr>
          <w:rFonts w:ascii="Cambria" w:hAnsi="Cambria"/>
          <w:sz w:val="32"/>
          <w:szCs w:val="32"/>
        </w:rPr>
        <w:t>March 20</w:t>
      </w:r>
      <w:r w:rsidR="00AB7D99" w:rsidRPr="00FE790C">
        <w:rPr>
          <w:rFonts w:ascii="Cambria" w:hAnsi="Cambria"/>
          <w:sz w:val="32"/>
          <w:szCs w:val="32"/>
        </w:rPr>
        <w:t xml:space="preserve">, </w:t>
      </w:r>
      <w:r w:rsidRPr="00FE790C">
        <w:rPr>
          <w:rFonts w:ascii="Cambria" w:hAnsi="Cambria"/>
          <w:sz w:val="32"/>
          <w:szCs w:val="32"/>
        </w:rPr>
        <w:t>2016</w:t>
      </w:r>
      <w:r w:rsidR="00AD1806" w:rsidRPr="00FE790C">
        <w:rPr>
          <w:rFonts w:ascii="Cambria" w:hAnsi="Cambria"/>
          <w:sz w:val="32"/>
          <w:szCs w:val="32"/>
        </w:rPr>
        <w:t xml:space="preserve"> - </w:t>
      </w:r>
      <w:r w:rsidR="0019203C" w:rsidRPr="00FE790C">
        <w:rPr>
          <w:rFonts w:ascii="Cambria" w:hAnsi="Cambria"/>
          <w:sz w:val="32"/>
          <w:szCs w:val="32"/>
        </w:rPr>
        <w:t>Lent 6, Palm Sunday</w:t>
      </w:r>
    </w:p>
    <w:p w:rsidR="0019203C" w:rsidRPr="00FE790C" w:rsidRDefault="005976CA" w:rsidP="0019203C">
      <w:pPr>
        <w:spacing w:after="0"/>
        <w:rPr>
          <w:rFonts w:ascii="Cambria" w:hAnsi="Cambria"/>
          <w:sz w:val="32"/>
          <w:szCs w:val="32"/>
        </w:rPr>
      </w:pPr>
      <w:r w:rsidRPr="00FE790C">
        <w:rPr>
          <w:rFonts w:ascii="Cambria" w:hAnsi="Cambria"/>
          <w:sz w:val="32"/>
          <w:szCs w:val="32"/>
        </w:rPr>
        <w:t>Scripture Readings:</w:t>
      </w:r>
      <w:r w:rsidRPr="00FE790C">
        <w:rPr>
          <w:rFonts w:ascii="Cambria" w:hAnsi="Cambria"/>
          <w:b/>
          <w:sz w:val="32"/>
          <w:szCs w:val="32"/>
        </w:rPr>
        <w:t xml:space="preserve"> </w:t>
      </w:r>
      <w:r w:rsidR="00C55BB8">
        <w:rPr>
          <w:rFonts w:ascii="Cambria" w:hAnsi="Cambria"/>
          <w:b/>
          <w:sz w:val="32"/>
          <w:szCs w:val="32"/>
        </w:rPr>
        <w:tab/>
      </w:r>
      <w:r w:rsidR="0019203C" w:rsidRPr="00FE790C">
        <w:rPr>
          <w:rFonts w:ascii="Cambria" w:hAnsi="Cambria"/>
          <w:sz w:val="32"/>
          <w:szCs w:val="32"/>
        </w:rPr>
        <w:t>Psalm 118:1-2, 19-</w:t>
      </w:r>
      <w:proofErr w:type="gramStart"/>
      <w:r w:rsidR="0019203C" w:rsidRPr="00FE790C">
        <w:rPr>
          <w:rFonts w:ascii="Cambria" w:hAnsi="Cambria"/>
          <w:sz w:val="32"/>
          <w:szCs w:val="32"/>
        </w:rPr>
        <w:t>29  (</w:t>
      </w:r>
      <w:proofErr w:type="gramEnd"/>
      <w:r w:rsidR="0019203C" w:rsidRPr="00FE790C">
        <w:rPr>
          <w:rFonts w:ascii="Cambria" w:hAnsi="Cambria"/>
          <w:sz w:val="32"/>
          <w:szCs w:val="32"/>
        </w:rPr>
        <w:t>VU 837, parts 1, 3, 4)</w:t>
      </w:r>
    </w:p>
    <w:p w:rsidR="00C55BB8" w:rsidRDefault="0019203C" w:rsidP="00C55BB8">
      <w:pPr>
        <w:spacing w:after="0"/>
        <w:rPr>
          <w:rFonts w:ascii="Cambria" w:hAnsi="Cambria"/>
          <w:sz w:val="32"/>
          <w:szCs w:val="32"/>
        </w:rPr>
      </w:pPr>
      <w:r w:rsidRPr="00FE790C">
        <w:rPr>
          <w:rFonts w:ascii="Cambria" w:hAnsi="Cambria"/>
          <w:sz w:val="32"/>
          <w:szCs w:val="32"/>
        </w:rPr>
        <w:t xml:space="preserve">                                    </w:t>
      </w:r>
      <w:r w:rsidR="00C55BB8">
        <w:rPr>
          <w:rFonts w:ascii="Cambria" w:hAnsi="Cambria"/>
          <w:sz w:val="32"/>
          <w:szCs w:val="32"/>
        </w:rPr>
        <w:tab/>
      </w:r>
      <w:r w:rsidRPr="00FE790C">
        <w:rPr>
          <w:rFonts w:ascii="Cambria" w:hAnsi="Cambria"/>
          <w:sz w:val="32"/>
          <w:szCs w:val="32"/>
        </w:rPr>
        <w:t>Luke 19:28-40</w:t>
      </w:r>
    </w:p>
    <w:p w:rsidR="005976CA" w:rsidRPr="00FE790C" w:rsidRDefault="00C55BB8" w:rsidP="00C55BB8">
      <w:pPr>
        <w:spacing w:after="0"/>
        <w:jc w:val="center"/>
        <w:rPr>
          <w:rFonts w:ascii="Cambria" w:hAnsi="Cambria"/>
          <w:sz w:val="32"/>
          <w:szCs w:val="32"/>
        </w:rPr>
      </w:pPr>
      <w:r>
        <w:rPr>
          <w:rFonts w:ascii="Cambria" w:hAnsi="Cambria"/>
          <w:sz w:val="32"/>
          <w:szCs w:val="32"/>
        </w:rPr>
        <w:t>(</w:t>
      </w:r>
      <w:proofErr w:type="gramStart"/>
      <w:r w:rsidR="005976CA" w:rsidRPr="00FE790C">
        <w:rPr>
          <w:rFonts w:ascii="Cambria" w:hAnsi="Cambria"/>
          <w:sz w:val="32"/>
          <w:szCs w:val="32"/>
        </w:rPr>
        <w:t>by</w:t>
      </w:r>
      <w:proofErr w:type="gramEnd"/>
      <w:r w:rsidR="005976CA" w:rsidRPr="00FE790C">
        <w:rPr>
          <w:rFonts w:ascii="Cambria" w:hAnsi="Cambria"/>
          <w:sz w:val="32"/>
          <w:szCs w:val="32"/>
        </w:rPr>
        <w:t xml:space="preserve"> The Rev. Dr. Bill Steadman)</w:t>
      </w:r>
    </w:p>
    <w:p w:rsidR="00AB7D99" w:rsidRPr="00FE790C" w:rsidRDefault="00AB7D99" w:rsidP="00AB7D99">
      <w:pPr>
        <w:spacing w:after="0"/>
        <w:rPr>
          <w:rFonts w:ascii="Cambria" w:hAnsi="Cambria"/>
          <w:sz w:val="16"/>
          <w:szCs w:val="16"/>
        </w:rPr>
      </w:pPr>
    </w:p>
    <w:p w:rsidR="00BC7F16" w:rsidRPr="00FE790C" w:rsidRDefault="00BC7F16" w:rsidP="00BC7F16">
      <w:pPr>
        <w:spacing w:after="0"/>
        <w:rPr>
          <w:rFonts w:ascii="Cambria" w:hAnsi="Cambria"/>
          <w:sz w:val="32"/>
          <w:szCs w:val="32"/>
        </w:rPr>
      </w:pPr>
      <w:r w:rsidRPr="00FE790C">
        <w:rPr>
          <w:rFonts w:ascii="Cambria" w:hAnsi="Cambria"/>
          <w:sz w:val="32"/>
          <w:szCs w:val="32"/>
        </w:rPr>
        <w:t xml:space="preserve">Richard J. Doyle in his introduction to the book </w:t>
      </w:r>
      <w:r w:rsidRPr="00FE790C">
        <w:rPr>
          <w:rFonts w:ascii="Cambria" w:hAnsi="Cambria"/>
          <w:b/>
          <w:i/>
          <w:sz w:val="32"/>
          <w:szCs w:val="32"/>
        </w:rPr>
        <w:t>The Wit and Wisdom of Richard Needham</w:t>
      </w:r>
      <w:r w:rsidR="00E25D2F" w:rsidRPr="00FE790C">
        <w:rPr>
          <w:rFonts w:ascii="Cambria" w:hAnsi="Cambria"/>
          <w:sz w:val="32"/>
          <w:szCs w:val="32"/>
        </w:rPr>
        <w:t xml:space="preserve"> writes</w:t>
      </w:r>
      <w:r w:rsidR="00C55BB8">
        <w:rPr>
          <w:rFonts w:ascii="Cambria" w:hAnsi="Cambria"/>
          <w:sz w:val="32"/>
          <w:szCs w:val="32"/>
        </w:rPr>
        <w:t xml:space="preserve"> that</w:t>
      </w:r>
      <w:r w:rsidRPr="00FE790C">
        <w:rPr>
          <w:rFonts w:ascii="Cambria" w:hAnsi="Cambria"/>
          <w:sz w:val="32"/>
          <w:szCs w:val="32"/>
        </w:rPr>
        <w:t xml:space="preserve"> “Richard John Needham is a man of medium proportions. He is neither tall nor short, fat nor thin.  His hair is neither thick nor sparse, gray nor white.  His posture is neither good nor bad, his gate is neither springy nor sprung…”</w:t>
      </w:r>
    </w:p>
    <w:p w:rsidR="00BC7F16" w:rsidRPr="00FE790C" w:rsidRDefault="00BC7F16" w:rsidP="00BC7F16">
      <w:pPr>
        <w:spacing w:after="0"/>
        <w:rPr>
          <w:rFonts w:ascii="Cambria" w:hAnsi="Cambria"/>
          <w:sz w:val="16"/>
          <w:szCs w:val="16"/>
        </w:rPr>
      </w:pPr>
    </w:p>
    <w:p w:rsidR="00BC7F16" w:rsidRPr="00FE790C" w:rsidRDefault="00BC7F16" w:rsidP="00BC7F16">
      <w:pPr>
        <w:spacing w:after="0"/>
        <w:rPr>
          <w:rFonts w:ascii="Cambria" w:hAnsi="Cambria"/>
          <w:sz w:val="32"/>
          <w:szCs w:val="32"/>
        </w:rPr>
      </w:pPr>
      <w:r w:rsidRPr="00FE790C">
        <w:rPr>
          <w:rFonts w:ascii="Cambria" w:hAnsi="Cambria"/>
          <w:sz w:val="32"/>
          <w:szCs w:val="32"/>
        </w:rPr>
        <w:t>Later Doyle remarks about Needham</w:t>
      </w:r>
      <w:r w:rsidR="00C55BB8">
        <w:rPr>
          <w:rFonts w:ascii="Cambria" w:hAnsi="Cambria"/>
          <w:sz w:val="32"/>
          <w:szCs w:val="32"/>
        </w:rPr>
        <w:t>,</w:t>
      </w:r>
      <w:r w:rsidRPr="00FE790C">
        <w:rPr>
          <w:rFonts w:ascii="Cambria" w:hAnsi="Cambria"/>
          <w:sz w:val="32"/>
          <w:szCs w:val="32"/>
        </w:rPr>
        <w:t xml:space="preserve"> “He is a progressive thinker held captive by eternal verities.”</w:t>
      </w:r>
    </w:p>
    <w:p w:rsidR="00BC7F16" w:rsidRPr="00FE790C" w:rsidRDefault="00BC7F16" w:rsidP="00BC7F16">
      <w:pPr>
        <w:spacing w:after="0"/>
        <w:rPr>
          <w:rFonts w:ascii="Cambria" w:hAnsi="Cambria"/>
          <w:sz w:val="16"/>
          <w:szCs w:val="16"/>
        </w:rPr>
      </w:pPr>
    </w:p>
    <w:p w:rsidR="00BC7F16" w:rsidRPr="00FE790C" w:rsidRDefault="00BC7F16" w:rsidP="00BC7F16">
      <w:pPr>
        <w:spacing w:after="0"/>
        <w:rPr>
          <w:rFonts w:ascii="Cambria" w:hAnsi="Cambria"/>
          <w:sz w:val="32"/>
          <w:szCs w:val="32"/>
        </w:rPr>
      </w:pPr>
      <w:r w:rsidRPr="00FE790C">
        <w:rPr>
          <w:rFonts w:ascii="Cambria" w:hAnsi="Cambria"/>
          <w:sz w:val="32"/>
          <w:szCs w:val="32"/>
        </w:rPr>
        <w:t>In the 1960’s</w:t>
      </w:r>
      <w:r w:rsidR="00E25D2F" w:rsidRPr="00FE790C">
        <w:rPr>
          <w:rFonts w:ascii="Cambria" w:hAnsi="Cambria"/>
          <w:sz w:val="32"/>
          <w:szCs w:val="32"/>
        </w:rPr>
        <w:t xml:space="preserve"> and 1970’s, Needham was a well-</w:t>
      </w:r>
      <w:r w:rsidRPr="00FE790C">
        <w:rPr>
          <w:rFonts w:ascii="Cambria" w:hAnsi="Cambria"/>
          <w:sz w:val="32"/>
          <w:szCs w:val="32"/>
        </w:rPr>
        <w:t>re</w:t>
      </w:r>
      <w:r w:rsidR="00E25D2F" w:rsidRPr="00FE790C">
        <w:rPr>
          <w:rFonts w:ascii="Cambria" w:hAnsi="Cambria"/>
          <w:sz w:val="32"/>
          <w:szCs w:val="32"/>
        </w:rPr>
        <w:t>a</w:t>
      </w:r>
      <w:r w:rsidRPr="00FE790C">
        <w:rPr>
          <w:rFonts w:ascii="Cambria" w:hAnsi="Cambria"/>
          <w:sz w:val="32"/>
          <w:szCs w:val="32"/>
        </w:rPr>
        <w:t xml:space="preserve">d columnist </w:t>
      </w:r>
      <w:r w:rsidR="0019197D" w:rsidRPr="00FE790C">
        <w:rPr>
          <w:rFonts w:ascii="Cambria" w:hAnsi="Cambria"/>
          <w:sz w:val="32"/>
          <w:szCs w:val="32"/>
        </w:rPr>
        <w:t>on the editorial page of</w:t>
      </w:r>
      <w:r w:rsidRPr="00FE790C">
        <w:rPr>
          <w:rFonts w:ascii="Cambria" w:hAnsi="Cambria"/>
          <w:sz w:val="32"/>
          <w:szCs w:val="32"/>
        </w:rPr>
        <w:t xml:space="preserve"> </w:t>
      </w:r>
      <w:r w:rsidRPr="00FE790C">
        <w:rPr>
          <w:rFonts w:ascii="Cambria" w:hAnsi="Cambria"/>
          <w:b/>
          <w:i/>
          <w:sz w:val="32"/>
          <w:szCs w:val="32"/>
        </w:rPr>
        <w:t xml:space="preserve">The Globe and Mail.  </w:t>
      </w:r>
      <w:r w:rsidRPr="00FE790C">
        <w:rPr>
          <w:rFonts w:ascii="Cambria" w:hAnsi="Cambria"/>
          <w:sz w:val="32"/>
          <w:szCs w:val="32"/>
        </w:rPr>
        <w:t>Some people bought the Globe simply to read his column, in</w:t>
      </w:r>
      <w:r w:rsidR="00FE790C">
        <w:rPr>
          <w:rFonts w:ascii="Cambria" w:hAnsi="Cambria"/>
          <w:sz w:val="32"/>
          <w:szCs w:val="32"/>
        </w:rPr>
        <w:t xml:space="preserve"> the same way people might buy </w:t>
      </w:r>
      <w:r w:rsidR="00FE790C" w:rsidRPr="00FE790C">
        <w:rPr>
          <w:rFonts w:ascii="Cambria" w:hAnsi="Cambria"/>
          <w:b/>
          <w:i/>
          <w:sz w:val="32"/>
          <w:szCs w:val="32"/>
        </w:rPr>
        <w:t>The Sudbury Star</w:t>
      </w:r>
      <w:r w:rsidRPr="00FE790C">
        <w:rPr>
          <w:rFonts w:ascii="Cambria" w:hAnsi="Cambria"/>
          <w:sz w:val="32"/>
          <w:szCs w:val="32"/>
        </w:rPr>
        <w:t xml:space="preserve"> today to do the crossword and Sudoku.</w:t>
      </w:r>
    </w:p>
    <w:p w:rsidR="00BC7F16" w:rsidRPr="00FE790C" w:rsidRDefault="00BC7F16" w:rsidP="00BC7F16">
      <w:pPr>
        <w:spacing w:after="0"/>
        <w:rPr>
          <w:rFonts w:ascii="Cambria" w:hAnsi="Cambria"/>
          <w:sz w:val="16"/>
          <w:szCs w:val="16"/>
        </w:rPr>
      </w:pPr>
    </w:p>
    <w:p w:rsidR="00BC7F16" w:rsidRPr="00FE790C" w:rsidRDefault="00BC7F16" w:rsidP="00BC7F16">
      <w:pPr>
        <w:spacing w:after="0"/>
        <w:rPr>
          <w:rFonts w:ascii="Cambria" w:hAnsi="Cambria"/>
          <w:sz w:val="32"/>
          <w:szCs w:val="32"/>
        </w:rPr>
      </w:pPr>
      <w:r w:rsidRPr="00FE790C">
        <w:rPr>
          <w:rFonts w:ascii="Cambria" w:hAnsi="Cambria"/>
          <w:sz w:val="32"/>
          <w:szCs w:val="32"/>
        </w:rPr>
        <w:t xml:space="preserve">Needham had a view on almost everything, and it was usually controversial.  He was one for whom the </w:t>
      </w:r>
      <w:r w:rsidR="002F4E05" w:rsidRPr="00FE790C">
        <w:rPr>
          <w:rFonts w:ascii="Cambria" w:hAnsi="Cambria"/>
          <w:sz w:val="32"/>
          <w:szCs w:val="32"/>
        </w:rPr>
        <w:t>call would go out that Richard N</w:t>
      </w:r>
      <w:r w:rsidRPr="00FE790C">
        <w:rPr>
          <w:rFonts w:ascii="Cambria" w:hAnsi="Cambria"/>
          <w:sz w:val="32"/>
          <w:szCs w:val="32"/>
        </w:rPr>
        <w:t>eedham should run for office, but he knew the worst thing to do was seek election, as he liked to say what was wrong, but rarely had solutions for change</w:t>
      </w:r>
      <w:r w:rsidR="002F4E05" w:rsidRPr="00FE790C">
        <w:rPr>
          <w:rFonts w:ascii="Cambria" w:hAnsi="Cambria"/>
          <w:sz w:val="32"/>
          <w:szCs w:val="32"/>
        </w:rPr>
        <w:t>.</w:t>
      </w:r>
    </w:p>
    <w:p w:rsidR="002F4E05" w:rsidRPr="00FE790C" w:rsidRDefault="002F4E05" w:rsidP="00BC7F16">
      <w:pPr>
        <w:spacing w:after="0"/>
        <w:rPr>
          <w:rFonts w:ascii="Cambria" w:hAnsi="Cambria"/>
          <w:sz w:val="16"/>
          <w:szCs w:val="16"/>
        </w:rPr>
      </w:pPr>
    </w:p>
    <w:p w:rsidR="00FE790C" w:rsidRDefault="002F4E05" w:rsidP="00BC7F16">
      <w:pPr>
        <w:spacing w:after="0"/>
        <w:rPr>
          <w:rFonts w:ascii="Cambria" w:hAnsi="Cambria"/>
          <w:sz w:val="32"/>
          <w:szCs w:val="32"/>
        </w:rPr>
      </w:pPr>
      <w:r w:rsidRPr="00FE790C">
        <w:rPr>
          <w:rFonts w:ascii="Cambria" w:hAnsi="Cambria"/>
          <w:sz w:val="32"/>
          <w:szCs w:val="32"/>
        </w:rPr>
        <w:t xml:space="preserve">There is always a danger when we take a modern figure and try to make an analogy to someone from the past.  There is a greater danger when we compare people to the great religious leaders – Moses, Deborah, Abraham, Sarah, Jesus, Mohammed, </w:t>
      </w:r>
      <w:r w:rsidR="00E25D2F" w:rsidRPr="00FE790C">
        <w:rPr>
          <w:rFonts w:ascii="Cambria" w:hAnsi="Cambria"/>
          <w:sz w:val="32"/>
          <w:szCs w:val="32"/>
        </w:rPr>
        <w:t xml:space="preserve">or Mother Theresa or </w:t>
      </w:r>
      <w:r w:rsidRPr="00FE790C">
        <w:rPr>
          <w:rFonts w:ascii="Cambria" w:hAnsi="Cambria"/>
          <w:sz w:val="32"/>
          <w:szCs w:val="32"/>
        </w:rPr>
        <w:t xml:space="preserve">Francis of </w:t>
      </w:r>
      <w:proofErr w:type="spellStart"/>
      <w:r w:rsidRPr="00FE790C">
        <w:rPr>
          <w:rFonts w:ascii="Cambria" w:hAnsi="Cambria"/>
          <w:sz w:val="32"/>
          <w:szCs w:val="32"/>
        </w:rPr>
        <w:t>Assissi</w:t>
      </w:r>
      <w:proofErr w:type="spellEnd"/>
      <w:r w:rsidRPr="00FE790C">
        <w:rPr>
          <w:rFonts w:ascii="Cambria" w:hAnsi="Cambria"/>
          <w:sz w:val="32"/>
          <w:szCs w:val="32"/>
        </w:rPr>
        <w:t xml:space="preserve">. </w:t>
      </w:r>
      <w:r w:rsidR="00C55BB8">
        <w:rPr>
          <w:rFonts w:ascii="Cambria" w:hAnsi="Cambria"/>
          <w:sz w:val="32"/>
          <w:szCs w:val="32"/>
        </w:rPr>
        <w:t xml:space="preserve"> </w:t>
      </w:r>
      <w:r w:rsidRPr="00FE790C">
        <w:rPr>
          <w:rFonts w:ascii="Cambria" w:hAnsi="Cambria"/>
          <w:sz w:val="32"/>
          <w:szCs w:val="32"/>
        </w:rPr>
        <w:t xml:space="preserve">Needham was no religious leader, </w:t>
      </w:r>
    </w:p>
    <w:p w:rsidR="002F4E05" w:rsidRPr="00FE790C" w:rsidRDefault="002F4E05" w:rsidP="00BC7F16">
      <w:pPr>
        <w:spacing w:after="0"/>
        <w:rPr>
          <w:rFonts w:ascii="Cambria" w:hAnsi="Cambria"/>
          <w:sz w:val="32"/>
          <w:szCs w:val="32"/>
        </w:rPr>
      </w:pPr>
      <w:proofErr w:type="gramStart"/>
      <w:r w:rsidRPr="00FE790C">
        <w:rPr>
          <w:rFonts w:ascii="Cambria" w:hAnsi="Cambria"/>
          <w:sz w:val="32"/>
          <w:szCs w:val="32"/>
        </w:rPr>
        <w:lastRenderedPageBreak/>
        <w:t>but</w:t>
      </w:r>
      <w:proofErr w:type="gramEnd"/>
      <w:r w:rsidRPr="00FE790C">
        <w:rPr>
          <w:rFonts w:ascii="Cambria" w:hAnsi="Cambria"/>
          <w:sz w:val="32"/>
          <w:szCs w:val="32"/>
        </w:rPr>
        <w:t xml:space="preserve"> he might have done well following the pat</w:t>
      </w:r>
      <w:r w:rsidR="00C55BB8">
        <w:rPr>
          <w:rFonts w:ascii="Cambria" w:hAnsi="Cambria"/>
          <w:sz w:val="32"/>
          <w:szCs w:val="32"/>
        </w:rPr>
        <w:t>tern of Jesus to this extent:  h</w:t>
      </w:r>
      <w:r w:rsidRPr="00FE790C">
        <w:rPr>
          <w:rFonts w:ascii="Cambria" w:hAnsi="Cambria"/>
          <w:sz w:val="32"/>
          <w:szCs w:val="32"/>
        </w:rPr>
        <w:t>ad he written nothing, his words may have had an even greater impact on the world, but because he was a newspaper writer, all that he said is frozen in time, for good or for ill.</w:t>
      </w:r>
    </w:p>
    <w:p w:rsidR="002F4E05" w:rsidRPr="00FE790C" w:rsidRDefault="002F4E05" w:rsidP="00BC7F16">
      <w:pPr>
        <w:spacing w:after="0"/>
        <w:rPr>
          <w:rFonts w:ascii="Cambria" w:hAnsi="Cambria"/>
          <w:sz w:val="16"/>
          <w:szCs w:val="16"/>
        </w:rPr>
      </w:pPr>
    </w:p>
    <w:p w:rsidR="002F4E05" w:rsidRPr="00FE790C" w:rsidRDefault="002F4E05" w:rsidP="00BC7F16">
      <w:pPr>
        <w:spacing w:after="0"/>
        <w:rPr>
          <w:rFonts w:ascii="Cambria" w:hAnsi="Cambria"/>
          <w:sz w:val="32"/>
          <w:szCs w:val="32"/>
        </w:rPr>
      </w:pPr>
      <w:r w:rsidRPr="00FE790C">
        <w:rPr>
          <w:rFonts w:ascii="Cambria" w:hAnsi="Cambria"/>
          <w:sz w:val="32"/>
          <w:szCs w:val="32"/>
        </w:rPr>
        <w:t>And Needham did not have too many people seeking to praise him as a saviour or attack him as a criminal, but then again, what he had to say could easily be interpreted anyway you liked, and so people tended to give him the benefit of the doubt.</w:t>
      </w:r>
    </w:p>
    <w:p w:rsidR="00FE790C" w:rsidRPr="00FE790C" w:rsidRDefault="00FE790C" w:rsidP="00BC7F16">
      <w:pPr>
        <w:spacing w:after="0"/>
        <w:rPr>
          <w:rFonts w:ascii="Cambria" w:hAnsi="Cambria"/>
          <w:sz w:val="16"/>
          <w:szCs w:val="16"/>
        </w:rPr>
      </w:pPr>
    </w:p>
    <w:p w:rsidR="00E25D2F" w:rsidRPr="00FE790C" w:rsidRDefault="00E25D2F" w:rsidP="00BC7F16">
      <w:pPr>
        <w:spacing w:after="0"/>
        <w:rPr>
          <w:rFonts w:ascii="Cambria" w:hAnsi="Cambria"/>
          <w:sz w:val="32"/>
          <w:szCs w:val="32"/>
        </w:rPr>
      </w:pPr>
      <w:r w:rsidRPr="00FE790C">
        <w:rPr>
          <w:rFonts w:ascii="Cambria" w:hAnsi="Cambria"/>
          <w:sz w:val="32"/>
          <w:szCs w:val="32"/>
        </w:rPr>
        <w:t>Just some of Needham’s controversial sayings follow:</w:t>
      </w:r>
    </w:p>
    <w:p w:rsidR="00E25D2F" w:rsidRPr="00FE790C" w:rsidRDefault="00E25D2F" w:rsidP="00BC7F16">
      <w:pPr>
        <w:spacing w:after="0"/>
        <w:rPr>
          <w:rFonts w:ascii="Cambria" w:hAnsi="Cambria"/>
          <w:sz w:val="10"/>
          <w:szCs w:val="10"/>
        </w:rPr>
      </w:pPr>
    </w:p>
    <w:p w:rsidR="002F4E05" w:rsidRPr="00FE790C" w:rsidRDefault="002F4E05" w:rsidP="00BC7F16">
      <w:pPr>
        <w:spacing w:after="0"/>
        <w:rPr>
          <w:rFonts w:ascii="Cambria" w:hAnsi="Cambria"/>
          <w:sz w:val="32"/>
          <w:szCs w:val="32"/>
        </w:rPr>
      </w:pPr>
      <w:r w:rsidRPr="00FE790C">
        <w:rPr>
          <w:rFonts w:ascii="Cambria" w:hAnsi="Cambria"/>
          <w:sz w:val="32"/>
          <w:szCs w:val="32"/>
        </w:rPr>
        <w:t>“A democrat is someone who loathes dictatorships but spends his holiday in one because he feels safer and gets better value for his money.”</w:t>
      </w:r>
    </w:p>
    <w:p w:rsidR="002F4E05" w:rsidRPr="00FE790C" w:rsidRDefault="002F4E05" w:rsidP="00BC7F16">
      <w:pPr>
        <w:spacing w:after="0"/>
        <w:rPr>
          <w:rFonts w:ascii="Cambria" w:hAnsi="Cambria"/>
          <w:sz w:val="10"/>
          <w:szCs w:val="10"/>
        </w:rPr>
      </w:pPr>
    </w:p>
    <w:p w:rsidR="002F4E05" w:rsidRPr="00FE790C" w:rsidRDefault="002F4E05" w:rsidP="00BC7F16">
      <w:pPr>
        <w:spacing w:after="0"/>
        <w:rPr>
          <w:rFonts w:ascii="Cambria" w:hAnsi="Cambria"/>
          <w:sz w:val="32"/>
          <w:szCs w:val="32"/>
        </w:rPr>
      </w:pPr>
      <w:r w:rsidRPr="00FE790C">
        <w:rPr>
          <w:rFonts w:ascii="Cambria" w:hAnsi="Cambria"/>
          <w:sz w:val="32"/>
          <w:szCs w:val="32"/>
        </w:rPr>
        <w:t>“In a dictatorship, the people are afraid to tell the truth to the leaders. In a democracy, the leaders are afraid to tell the truth to the people.”</w:t>
      </w:r>
    </w:p>
    <w:p w:rsidR="002F4E05" w:rsidRPr="00FE790C" w:rsidRDefault="002F4E05" w:rsidP="00BC7F16">
      <w:pPr>
        <w:spacing w:after="0"/>
        <w:rPr>
          <w:rFonts w:ascii="Cambria" w:hAnsi="Cambria"/>
          <w:sz w:val="10"/>
          <w:szCs w:val="10"/>
        </w:rPr>
      </w:pPr>
    </w:p>
    <w:p w:rsidR="002F4E05" w:rsidRPr="00FE790C" w:rsidRDefault="007C1BEC" w:rsidP="00BC7F16">
      <w:pPr>
        <w:spacing w:after="0"/>
        <w:rPr>
          <w:rFonts w:ascii="Cambria" w:hAnsi="Cambria"/>
          <w:sz w:val="32"/>
          <w:szCs w:val="32"/>
        </w:rPr>
      </w:pPr>
      <w:r w:rsidRPr="00FE790C">
        <w:rPr>
          <w:rFonts w:ascii="Cambria" w:hAnsi="Cambria"/>
          <w:sz w:val="32"/>
          <w:szCs w:val="32"/>
        </w:rPr>
        <w:t>“If you believe the majority are always right, the gas ovens lie straight ahead.”</w:t>
      </w:r>
    </w:p>
    <w:p w:rsidR="007C1BEC" w:rsidRPr="00FE790C" w:rsidRDefault="007C1BEC" w:rsidP="00BC7F16">
      <w:pPr>
        <w:spacing w:after="0"/>
        <w:rPr>
          <w:rFonts w:ascii="Cambria" w:hAnsi="Cambria"/>
          <w:sz w:val="16"/>
          <w:szCs w:val="16"/>
        </w:rPr>
      </w:pPr>
    </w:p>
    <w:p w:rsidR="007C1BEC" w:rsidRPr="00FE790C" w:rsidRDefault="007C1BEC" w:rsidP="00BC7F16">
      <w:pPr>
        <w:spacing w:after="0"/>
        <w:rPr>
          <w:rFonts w:ascii="Cambria" w:hAnsi="Cambria"/>
          <w:sz w:val="32"/>
          <w:szCs w:val="32"/>
        </w:rPr>
      </w:pPr>
      <w:r w:rsidRPr="00FE790C">
        <w:rPr>
          <w:rFonts w:ascii="Cambria" w:hAnsi="Cambria"/>
          <w:sz w:val="32"/>
          <w:szCs w:val="32"/>
        </w:rPr>
        <w:t xml:space="preserve">Needham has a philosophic, at times whimsical </w:t>
      </w:r>
      <w:r w:rsidR="00E25D2F" w:rsidRPr="00FE790C">
        <w:rPr>
          <w:rFonts w:ascii="Cambria" w:hAnsi="Cambria"/>
          <w:sz w:val="32"/>
          <w:szCs w:val="32"/>
        </w:rPr>
        <w:t xml:space="preserve">and at other times brutally direct </w:t>
      </w:r>
      <w:r w:rsidRPr="00FE790C">
        <w:rPr>
          <w:rFonts w:ascii="Cambria" w:hAnsi="Cambria"/>
          <w:sz w:val="32"/>
          <w:szCs w:val="32"/>
        </w:rPr>
        <w:t xml:space="preserve">way of commenting on society, culture, education, </w:t>
      </w:r>
      <w:r w:rsidR="00DE247F">
        <w:rPr>
          <w:rFonts w:ascii="Cambria" w:hAnsi="Cambria"/>
          <w:sz w:val="32"/>
          <w:szCs w:val="32"/>
        </w:rPr>
        <w:t xml:space="preserve">and </w:t>
      </w:r>
      <w:r w:rsidRPr="00FE790C">
        <w:rPr>
          <w:rFonts w:ascii="Cambria" w:hAnsi="Cambria"/>
          <w:sz w:val="32"/>
          <w:szCs w:val="32"/>
        </w:rPr>
        <w:t xml:space="preserve">politics.  Maybe he could do that because he lived at a time where in many ways it hardly mattered who ruled the government or what the education system was – we would get </w:t>
      </w:r>
      <w:r w:rsidR="00FE790C">
        <w:rPr>
          <w:rFonts w:ascii="Cambria" w:hAnsi="Cambria"/>
          <w:sz w:val="32"/>
          <w:szCs w:val="32"/>
        </w:rPr>
        <w:t>by</w:t>
      </w:r>
      <w:r w:rsidRPr="00FE790C">
        <w:rPr>
          <w:rFonts w:ascii="Cambria" w:hAnsi="Cambria"/>
          <w:sz w:val="32"/>
          <w:szCs w:val="32"/>
        </w:rPr>
        <w:t xml:space="preserve"> anyway.</w:t>
      </w:r>
    </w:p>
    <w:p w:rsidR="007C1BEC" w:rsidRPr="00FE790C" w:rsidRDefault="007C1BEC" w:rsidP="00BC7F16">
      <w:pPr>
        <w:spacing w:after="0"/>
        <w:rPr>
          <w:rFonts w:ascii="Cambria" w:hAnsi="Cambria"/>
          <w:sz w:val="16"/>
          <w:szCs w:val="16"/>
        </w:rPr>
      </w:pPr>
    </w:p>
    <w:p w:rsidR="007C1BEC" w:rsidRPr="00FE790C" w:rsidRDefault="007C1BEC" w:rsidP="00BC7F16">
      <w:pPr>
        <w:spacing w:after="0"/>
        <w:rPr>
          <w:rFonts w:ascii="Cambria" w:hAnsi="Cambria"/>
          <w:sz w:val="32"/>
          <w:szCs w:val="32"/>
        </w:rPr>
      </w:pPr>
      <w:r w:rsidRPr="00FE790C">
        <w:rPr>
          <w:rFonts w:ascii="Cambria" w:hAnsi="Cambria"/>
          <w:sz w:val="32"/>
          <w:szCs w:val="32"/>
        </w:rPr>
        <w:t xml:space="preserve">He embodied a real contrast to Jesus and his time.  Jesus faced opposition and hatred because he knew what he had to say about God, religion, culture, </w:t>
      </w:r>
      <w:r w:rsidR="00DE247F">
        <w:rPr>
          <w:rFonts w:ascii="Cambria" w:hAnsi="Cambria"/>
          <w:sz w:val="32"/>
          <w:szCs w:val="32"/>
        </w:rPr>
        <w:t xml:space="preserve">and </w:t>
      </w:r>
      <w:r w:rsidRPr="00FE790C">
        <w:rPr>
          <w:rFonts w:ascii="Cambria" w:hAnsi="Cambria"/>
          <w:sz w:val="32"/>
          <w:szCs w:val="32"/>
        </w:rPr>
        <w:t>traditions mattered.  There was no denying that it was an important time, and Jesus was prepared to be outspoken for others.</w:t>
      </w:r>
      <w:r w:rsidR="00E25D2F" w:rsidRPr="00FE790C">
        <w:rPr>
          <w:rFonts w:ascii="Cambria" w:hAnsi="Cambria"/>
          <w:sz w:val="32"/>
          <w:szCs w:val="32"/>
        </w:rPr>
        <w:t xml:space="preserve">  Jesus knew that he lived in a time of transition, and it was important for him to speak clearly and directly to the powers of his day for the sake of others.</w:t>
      </w:r>
    </w:p>
    <w:p w:rsidR="007C1BEC" w:rsidRPr="00FE790C" w:rsidRDefault="007C1BEC" w:rsidP="00BC7F16">
      <w:pPr>
        <w:spacing w:after="0"/>
        <w:rPr>
          <w:rFonts w:ascii="Cambria" w:hAnsi="Cambria"/>
          <w:sz w:val="32"/>
          <w:szCs w:val="32"/>
        </w:rPr>
      </w:pPr>
      <w:r w:rsidRPr="00FE790C">
        <w:rPr>
          <w:rFonts w:ascii="Cambria" w:hAnsi="Cambria"/>
          <w:sz w:val="32"/>
          <w:szCs w:val="32"/>
        </w:rPr>
        <w:lastRenderedPageBreak/>
        <w:t>But not for himself.  He never protected himself in any exchange.  He knew the end was near as he went into Jerusalem, and so demanded transportation and quite frankly did not worry how the disciples got it.  But he also was not interested in protecting himself.  A plot was underway, he had some idea as to what that plot was, and he wanted it carried out, finished, behind him.</w:t>
      </w:r>
    </w:p>
    <w:p w:rsidR="007C1BEC" w:rsidRPr="00FE790C" w:rsidRDefault="007C1BEC" w:rsidP="00BC7F16">
      <w:pPr>
        <w:spacing w:after="0"/>
        <w:rPr>
          <w:rFonts w:ascii="Cambria" w:hAnsi="Cambria"/>
          <w:sz w:val="16"/>
          <w:szCs w:val="16"/>
        </w:rPr>
      </w:pPr>
    </w:p>
    <w:p w:rsidR="007C1BEC" w:rsidRPr="00FE790C" w:rsidRDefault="007C1BEC" w:rsidP="00BC7F16">
      <w:pPr>
        <w:spacing w:after="0"/>
        <w:rPr>
          <w:rFonts w:ascii="Cambria" w:hAnsi="Cambria"/>
          <w:sz w:val="32"/>
          <w:szCs w:val="32"/>
        </w:rPr>
      </w:pPr>
      <w:r w:rsidRPr="00FE790C">
        <w:rPr>
          <w:rFonts w:ascii="Cambria" w:hAnsi="Cambria"/>
          <w:sz w:val="32"/>
          <w:szCs w:val="32"/>
        </w:rPr>
        <w:t>There are times to fight for what is right</w:t>
      </w:r>
      <w:r w:rsidR="00E25D2F" w:rsidRPr="00FE790C">
        <w:rPr>
          <w:rFonts w:ascii="Cambria" w:hAnsi="Cambria"/>
          <w:sz w:val="32"/>
          <w:szCs w:val="32"/>
        </w:rPr>
        <w:t>,</w:t>
      </w:r>
      <w:r w:rsidRPr="00FE790C">
        <w:rPr>
          <w:rFonts w:ascii="Cambria" w:hAnsi="Cambria"/>
          <w:sz w:val="32"/>
          <w:szCs w:val="32"/>
        </w:rPr>
        <w:t xml:space="preserve"> and what is important, and </w:t>
      </w:r>
      <w:r w:rsidR="00E25D2F" w:rsidRPr="00FE790C">
        <w:rPr>
          <w:rFonts w:ascii="Cambria" w:hAnsi="Cambria"/>
          <w:sz w:val="32"/>
          <w:szCs w:val="32"/>
        </w:rPr>
        <w:t>t</w:t>
      </w:r>
      <w:r w:rsidRPr="00FE790C">
        <w:rPr>
          <w:rFonts w:ascii="Cambria" w:hAnsi="Cambria"/>
          <w:sz w:val="32"/>
          <w:szCs w:val="32"/>
        </w:rPr>
        <w:t>here are times to let go.  There are times to make a strong push for something or someone, and there are times to let it pass.</w:t>
      </w:r>
    </w:p>
    <w:p w:rsidR="007C1BEC" w:rsidRPr="00FE790C" w:rsidRDefault="007C1BEC" w:rsidP="00BC7F16">
      <w:pPr>
        <w:spacing w:after="0"/>
        <w:rPr>
          <w:rFonts w:ascii="Cambria" w:hAnsi="Cambria"/>
          <w:sz w:val="16"/>
          <w:szCs w:val="16"/>
        </w:rPr>
      </w:pPr>
    </w:p>
    <w:p w:rsidR="007C1BEC" w:rsidRPr="00FE790C" w:rsidRDefault="007C1BEC" w:rsidP="00BC7F16">
      <w:pPr>
        <w:spacing w:after="0"/>
        <w:rPr>
          <w:rFonts w:ascii="Cambria" w:hAnsi="Cambria"/>
          <w:sz w:val="32"/>
          <w:szCs w:val="32"/>
        </w:rPr>
      </w:pPr>
      <w:r w:rsidRPr="00FE790C">
        <w:rPr>
          <w:rFonts w:ascii="Cambria" w:hAnsi="Cambria"/>
          <w:sz w:val="32"/>
          <w:szCs w:val="32"/>
        </w:rPr>
        <w:t>Jesus knew that doing the popular thing, avoiding</w:t>
      </w:r>
      <w:r w:rsidR="008B08AC" w:rsidRPr="00FE790C">
        <w:rPr>
          <w:rFonts w:ascii="Cambria" w:hAnsi="Cambria"/>
          <w:sz w:val="32"/>
          <w:szCs w:val="32"/>
        </w:rPr>
        <w:t xml:space="preserve"> the confrontation in Jerusalem where he would be</w:t>
      </w:r>
      <w:r w:rsidRPr="00FE790C">
        <w:rPr>
          <w:rFonts w:ascii="Cambria" w:hAnsi="Cambria"/>
          <w:sz w:val="32"/>
          <w:szCs w:val="32"/>
        </w:rPr>
        <w:t xml:space="preserve"> facing a court proceeding and ultimate death, may be the popular thing to do, </w:t>
      </w:r>
      <w:r w:rsidR="00E25D2F" w:rsidRPr="00FE790C">
        <w:rPr>
          <w:rFonts w:ascii="Cambria" w:hAnsi="Cambria"/>
          <w:sz w:val="32"/>
          <w:szCs w:val="32"/>
        </w:rPr>
        <w:t xml:space="preserve">at least with his followers, </w:t>
      </w:r>
      <w:r w:rsidRPr="00FE790C">
        <w:rPr>
          <w:rFonts w:ascii="Cambria" w:hAnsi="Cambria"/>
          <w:sz w:val="32"/>
          <w:szCs w:val="32"/>
        </w:rPr>
        <w:t>but it was not the right thing to do.</w:t>
      </w:r>
    </w:p>
    <w:p w:rsidR="007C1BEC" w:rsidRPr="00FE790C" w:rsidRDefault="007C1BEC" w:rsidP="00BC7F16">
      <w:pPr>
        <w:spacing w:after="0"/>
        <w:rPr>
          <w:rFonts w:ascii="Cambria" w:hAnsi="Cambria"/>
          <w:sz w:val="16"/>
          <w:szCs w:val="16"/>
        </w:rPr>
      </w:pPr>
    </w:p>
    <w:p w:rsidR="0019203C" w:rsidRPr="00FE790C" w:rsidRDefault="008B08AC" w:rsidP="00AB7D99">
      <w:pPr>
        <w:spacing w:after="0"/>
        <w:rPr>
          <w:rFonts w:ascii="Cambria" w:hAnsi="Cambria"/>
          <w:sz w:val="32"/>
          <w:szCs w:val="32"/>
        </w:rPr>
      </w:pPr>
      <w:r w:rsidRPr="00FE790C">
        <w:rPr>
          <w:rFonts w:ascii="Cambria" w:hAnsi="Cambria"/>
          <w:sz w:val="32"/>
          <w:szCs w:val="32"/>
        </w:rPr>
        <w:t>There is a phrase that speaks to the constant struggle between doing what is right and doing what is popular:  it’s called “peer pressure.”</w:t>
      </w:r>
    </w:p>
    <w:p w:rsidR="008B08AC" w:rsidRPr="00FE790C" w:rsidRDefault="008B08AC" w:rsidP="00AB7D99">
      <w:pPr>
        <w:spacing w:after="0"/>
        <w:rPr>
          <w:rFonts w:ascii="Cambria" w:hAnsi="Cambria"/>
          <w:sz w:val="16"/>
          <w:szCs w:val="16"/>
        </w:rPr>
      </w:pPr>
    </w:p>
    <w:p w:rsidR="008B08AC" w:rsidRPr="00FE790C" w:rsidRDefault="008B08AC" w:rsidP="00AB7D99">
      <w:pPr>
        <w:spacing w:after="0"/>
        <w:rPr>
          <w:rFonts w:ascii="Cambria" w:hAnsi="Cambria"/>
          <w:sz w:val="32"/>
          <w:szCs w:val="32"/>
        </w:rPr>
      </w:pPr>
      <w:r w:rsidRPr="00FE790C">
        <w:rPr>
          <w:rFonts w:ascii="Cambria" w:hAnsi="Cambria"/>
          <w:sz w:val="32"/>
          <w:szCs w:val="32"/>
        </w:rPr>
        <w:t>And in some ways it never ends.  Richard Needham put it this way:  “For the first half of your life, people tell you what to do, and for the second half of your life, people tell you what you should have done.”</w:t>
      </w:r>
    </w:p>
    <w:p w:rsidR="008B08AC" w:rsidRPr="00FE790C" w:rsidRDefault="008B08AC" w:rsidP="00AB7D99">
      <w:pPr>
        <w:spacing w:after="0"/>
        <w:rPr>
          <w:rFonts w:ascii="Cambria" w:hAnsi="Cambria"/>
          <w:sz w:val="16"/>
          <w:szCs w:val="16"/>
        </w:rPr>
      </w:pPr>
    </w:p>
    <w:p w:rsidR="00E25D2F" w:rsidRPr="00FE790C" w:rsidRDefault="008B08AC" w:rsidP="00AB7D99">
      <w:pPr>
        <w:spacing w:after="0"/>
        <w:rPr>
          <w:rFonts w:ascii="Cambria" w:hAnsi="Cambria"/>
          <w:sz w:val="32"/>
          <w:szCs w:val="32"/>
        </w:rPr>
      </w:pPr>
      <w:r w:rsidRPr="00FE790C">
        <w:rPr>
          <w:rFonts w:ascii="Cambria" w:hAnsi="Cambria"/>
          <w:sz w:val="32"/>
          <w:szCs w:val="32"/>
        </w:rPr>
        <w:t xml:space="preserve">Jesus was not immune to such pressure.  </w:t>
      </w:r>
      <w:r w:rsidR="00E25D2F" w:rsidRPr="00FE790C">
        <w:rPr>
          <w:rFonts w:ascii="Cambria" w:hAnsi="Cambria"/>
          <w:sz w:val="32"/>
          <w:szCs w:val="32"/>
        </w:rPr>
        <w:t xml:space="preserve">He could be persuaded by a mother with a sick child or a woman at a well to engage in actions he did not plan to do.  </w:t>
      </w:r>
    </w:p>
    <w:p w:rsidR="00E25D2F" w:rsidRPr="00FE790C" w:rsidRDefault="00E25D2F" w:rsidP="00AB7D99">
      <w:pPr>
        <w:spacing w:after="0"/>
        <w:rPr>
          <w:rFonts w:ascii="Cambria" w:hAnsi="Cambria"/>
          <w:sz w:val="16"/>
          <w:szCs w:val="16"/>
        </w:rPr>
      </w:pPr>
    </w:p>
    <w:p w:rsidR="008B08AC" w:rsidRPr="00FE790C" w:rsidRDefault="00E25D2F" w:rsidP="00AB7D99">
      <w:pPr>
        <w:spacing w:after="0"/>
        <w:rPr>
          <w:rFonts w:ascii="Cambria" w:hAnsi="Cambria"/>
          <w:sz w:val="32"/>
          <w:szCs w:val="32"/>
        </w:rPr>
      </w:pPr>
      <w:r w:rsidRPr="00FE790C">
        <w:rPr>
          <w:rFonts w:ascii="Cambria" w:hAnsi="Cambria"/>
          <w:sz w:val="32"/>
          <w:szCs w:val="32"/>
        </w:rPr>
        <w:t>Yet t</w:t>
      </w:r>
      <w:r w:rsidR="008B08AC" w:rsidRPr="00FE790C">
        <w:rPr>
          <w:rFonts w:ascii="Cambria" w:hAnsi="Cambria"/>
          <w:sz w:val="32"/>
          <w:szCs w:val="32"/>
        </w:rPr>
        <w:t>hose around him had big ideas as to what he should do and how he should do it</w:t>
      </w:r>
      <w:r w:rsidRPr="00FE790C">
        <w:rPr>
          <w:rFonts w:ascii="Cambria" w:hAnsi="Cambria"/>
          <w:sz w:val="32"/>
          <w:szCs w:val="32"/>
        </w:rPr>
        <w:t>, and he usually nudged them aside</w:t>
      </w:r>
      <w:r w:rsidR="008B08AC" w:rsidRPr="00FE790C">
        <w:rPr>
          <w:rFonts w:ascii="Cambria" w:hAnsi="Cambria"/>
          <w:sz w:val="32"/>
          <w:szCs w:val="32"/>
        </w:rPr>
        <w:t>.  People who do that to us probably come from two different perspectives:  they wish the best for us and so prod us into success, or they have had lives that have disappointed themselves and so they try to experience success and importance through another.  Either way, the danger is there for someone to tell us what to do at any and every stage of life.</w:t>
      </w:r>
    </w:p>
    <w:p w:rsidR="008B08AC" w:rsidRPr="00FE790C" w:rsidRDefault="008B08AC" w:rsidP="00AB7D99">
      <w:pPr>
        <w:spacing w:after="0"/>
        <w:rPr>
          <w:rFonts w:ascii="Cambria" w:hAnsi="Cambria"/>
          <w:sz w:val="32"/>
          <w:szCs w:val="32"/>
        </w:rPr>
      </w:pPr>
    </w:p>
    <w:p w:rsidR="008B08AC" w:rsidRPr="00FE790C" w:rsidRDefault="008B08AC" w:rsidP="00AB7D99">
      <w:pPr>
        <w:spacing w:after="0"/>
        <w:rPr>
          <w:rFonts w:ascii="Cambria" w:hAnsi="Cambria"/>
          <w:sz w:val="32"/>
          <w:szCs w:val="32"/>
        </w:rPr>
      </w:pPr>
      <w:r w:rsidRPr="00FE790C">
        <w:rPr>
          <w:rFonts w:ascii="Cambria" w:hAnsi="Cambria"/>
          <w:sz w:val="32"/>
          <w:szCs w:val="32"/>
        </w:rPr>
        <w:lastRenderedPageBreak/>
        <w:t>There was a time when the church fulfilled that role – telling people what to do.  But I hope today we have a different role—to encourage people to be clear as to how decisions are made</w:t>
      </w:r>
      <w:r w:rsidR="00A561E4" w:rsidRPr="00FE790C">
        <w:rPr>
          <w:rFonts w:ascii="Cambria" w:hAnsi="Cambria"/>
          <w:sz w:val="32"/>
          <w:szCs w:val="32"/>
        </w:rPr>
        <w:t xml:space="preserve"> in their lives and priorities set</w:t>
      </w:r>
      <w:r w:rsidR="00E25D2F" w:rsidRPr="00FE790C">
        <w:rPr>
          <w:rFonts w:ascii="Cambria" w:hAnsi="Cambria"/>
          <w:sz w:val="32"/>
          <w:szCs w:val="32"/>
        </w:rPr>
        <w:t>, and not be persuaded by the winds of social convention or common practice.</w:t>
      </w:r>
    </w:p>
    <w:p w:rsidR="00A561E4" w:rsidRPr="00FE790C" w:rsidRDefault="00A561E4" w:rsidP="00AB7D99">
      <w:pPr>
        <w:spacing w:after="0"/>
        <w:rPr>
          <w:rFonts w:ascii="Cambria" w:hAnsi="Cambria"/>
          <w:sz w:val="16"/>
          <w:szCs w:val="16"/>
        </w:rPr>
      </w:pPr>
    </w:p>
    <w:p w:rsidR="00A561E4" w:rsidRDefault="00A561E4" w:rsidP="00AB7D99">
      <w:pPr>
        <w:spacing w:after="0"/>
        <w:rPr>
          <w:rFonts w:ascii="Cambria" w:hAnsi="Cambria"/>
          <w:sz w:val="32"/>
          <w:szCs w:val="32"/>
        </w:rPr>
      </w:pPr>
      <w:r>
        <w:rPr>
          <w:rFonts w:ascii="Cambria" w:hAnsi="Cambria"/>
          <w:sz w:val="32"/>
          <w:szCs w:val="32"/>
        </w:rPr>
        <w:t>Jesus on Palm Sunday had some established priorities for his life that he lived that day:</w:t>
      </w:r>
    </w:p>
    <w:p w:rsidR="00A561E4" w:rsidRPr="00FE790C" w:rsidRDefault="00A561E4" w:rsidP="00AB7D99">
      <w:pPr>
        <w:spacing w:after="0"/>
        <w:rPr>
          <w:rFonts w:ascii="Cambria" w:hAnsi="Cambria"/>
          <w:sz w:val="12"/>
          <w:szCs w:val="12"/>
        </w:rPr>
      </w:pPr>
    </w:p>
    <w:p w:rsidR="00A561E4" w:rsidRPr="00DE247F" w:rsidRDefault="00A561E4" w:rsidP="00DE247F">
      <w:pPr>
        <w:pStyle w:val="ListParagraph"/>
        <w:numPr>
          <w:ilvl w:val="0"/>
          <w:numId w:val="6"/>
        </w:numPr>
        <w:spacing w:after="0"/>
        <w:rPr>
          <w:rFonts w:ascii="Cambria" w:hAnsi="Cambria"/>
          <w:sz w:val="32"/>
          <w:szCs w:val="32"/>
        </w:rPr>
      </w:pPr>
      <w:r w:rsidRPr="00DE247F">
        <w:rPr>
          <w:rFonts w:ascii="Cambria" w:hAnsi="Cambria"/>
          <w:sz w:val="32"/>
          <w:szCs w:val="32"/>
        </w:rPr>
        <w:t>Fulfill your commitments;</w:t>
      </w:r>
    </w:p>
    <w:p w:rsidR="00A561E4" w:rsidRPr="00DE247F" w:rsidRDefault="00A561E4" w:rsidP="00DE247F">
      <w:pPr>
        <w:pStyle w:val="ListParagraph"/>
        <w:numPr>
          <w:ilvl w:val="0"/>
          <w:numId w:val="6"/>
        </w:numPr>
        <w:spacing w:after="0"/>
        <w:rPr>
          <w:sz w:val="32"/>
          <w:szCs w:val="32"/>
        </w:rPr>
      </w:pPr>
      <w:r w:rsidRPr="00DE247F">
        <w:rPr>
          <w:rFonts w:ascii="Cambria" w:hAnsi="Cambria"/>
          <w:sz w:val="32"/>
          <w:szCs w:val="32"/>
        </w:rPr>
        <w:t>Face power with confidence and clarity;</w:t>
      </w:r>
    </w:p>
    <w:p w:rsidR="00883737" w:rsidRPr="00DE247F" w:rsidRDefault="00A561E4" w:rsidP="00DE247F">
      <w:pPr>
        <w:pStyle w:val="ListParagraph"/>
        <w:numPr>
          <w:ilvl w:val="0"/>
          <w:numId w:val="6"/>
        </w:numPr>
        <w:spacing w:after="0"/>
        <w:rPr>
          <w:rFonts w:ascii="Cambria" w:hAnsi="Cambria"/>
          <w:sz w:val="32"/>
          <w:szCs w:val="32"/>
        </w:rPr>
      </w:pPr>
      <w:r w:rsidRPr="00DE247F">
        <w:rPr>
          <w:rFonts w:ascii="Cambria" w:hAnsi="Cambria"/>
          <w:sz w:val="32"/>
          <w:szCs w:val="32"/>
        </w:rPr>
        <w:t>Never fear when looking ahead to the future.</w:t>
      </w:r>
    </w:p>
    <w:p w:rsidR="0019197D" w:rsidRPr="00FE790C" w:rsidRDefault="0019197D" w:rsidP="00AB7D99">
      <w:pPr>
        <w:spacing w:after="0"/>
        <w:rPr>
          <w:rFonts w:ascii="Cambria" w:hAnsi="Cambria"/>
          <w:sz w:val="12"/>
          <w:szCs w:val="12"/>
        </w:rPr>
      </w:pPr>
    </w:p>
    <w:p w:rsidR="0019197D" w:rsidRDefault="0019197D" w:rsidP="00AB7D99">
      <w:pPr>
        <w:spacing w:after="0"/>
        <w:rPr>
          <w:rFonts w:ascii="Cambria" w:hAnsi="Cambria"/>
          <w:sz w:val="32"/>
          <w:szCs w:val="32"/>
        </w:rPr>
      </w:pPr>
      <w:r>
        <w:rPr>
          <w:rFonts w:ascii="Cambria" w:hAnsi="Cambria"/>
          <w:sz w:val="32"/>
          <w:szCs w:val="32"/>
        </w:rPr>
        <w:t xml:space="preserve">Palm Sunday was a </w:t>
      </w:r>
      <w:r w:rsidR="00FE790C">
        <w:rPr>
          <w:rFonts w:ascii="Cambria" w:hAnsi="Cambria"/>
          <w:sz w:val="32"/>
          <w:szCs w:val="32"/>
        </w:rPr>
        <w:t>“</w:t>
      </w:r>
      <w:r>
        <w:rPr>
          <w:rFonts w:ascii="Cambria" w:hAnsi="Cambria"/>
          <w:sz w:val="32"/>
          <w:szCs w:val="32"/>
        </w:rPr>
        <w:t>fulfill</w:t>
      </w:r>
      <w:r w:rsidR="00FE790C">
        <w:rPr>
          <w:rFonts w:ascii="Cambria" w:hAnsi="Cambria"/>
          <w:sz w:val="32"/>
          <w:szCs w:val="32"/>
        </w:rPr>
        <w:t>-your-</w:t>
      </w:r>
      <w:r>
        <w:rPr>
          <w:rFonts w:ascii="Cambria" w:hAnsi="Cambria"/>
          <w:sz w:val="32"/>
          <w:szCs w:val="32"/>
        </w:rPr>
        <w:t>commitment</w:t>
      </w:r>
      <w:r w:rsidR="00FE790C">
        <w:rPr>
          <w:rFonts w:ascii="Cambria" w:hAnsi="Cambria"/>
          <w:sz w:val="32"/>
          <w:szCs w:val="32"/>
        </w:rPr>
        <w:t>”</w:t>
      </w:r>
      <w:r>
        <w:rPr>
          <w:rFonts w:ascii="Cambria" w:hAnsi="Cambria"/>
          <w:sz w:val="32"/>
          <w:szCs w:val="32"/>
        </w:rPr>
        <w:t xml:space="preserve"> day.  Jesus would face the political powers of his day and not back down.</w:t>
      </w:r>
    </w:p>
    <w:p w:rsidR="0019197D" w:rsidRPr="00FE790C" w:rsidRDefault="0019197D" w:rsidP="00AB7D99">
      <w:pPr>
        <w:spacing w:after="0"/>
        <w:rPr>
          <w:rFonts w:ascii="Cambria" w:hAnsi="Cambria"/>
          <w:sz w:val="16"/>
          <w:szCs w:val="16"/>
        </w:rPr>
      </w:pPr>
    </w:p>
    <w:p w:rsidR="0019197D" w:rsidRDefault="0019197D" w:rsidP="00AB7D99">
      <w:pPr>
        <w:spacing w:after="0"/>
        <w:rPr>
          <w:rFonts w:ascii="Cambria" w:hAnsi="Cambria"/>
          <w:sz w:val="32"/>
          <w:szCs w:val="32"/>
        </w:rPr>
      </w:pPr>
      <w:r>
        <w:rPr>
          <w:rFonts w:ascii="Cambria" w:hAnsi="Cambria"/>
          <w:sz w:val="32"/>
          <w:szCs w:val="32"/>
        </w:rPr>
        <w:t>He would speak to that power with confidence and clarity for he knew that ultimately nothing awful could happen to him.  When one speaks the truth, any consequences are minimized, for the truth will set you free.</w:t>
      </w:r>
    </w:p>
    <w:p w:rsidR="00FE790C" w:rsidRPr="00FE790C" w:rsidRDefault="00FE790C" w:rsidP="00AB7D99">
      <w:pPr>
        <w:spacing w:after="0"/>
        <w:rPr>
          <w:rFonts w:ascii="Cambria" w:hAnsi="Cambria"/>
          <w:sz w:val="16"/>
          <w:szCs w:val="16"/>
        </w:rPr>
      </w:pPr>
    </w:p>
    <w:p w:rsidR="0019197D" w:rsidRDefault="0019197D" w:rsidP="00AB7D99">
      <w:pPr>
        <w:spacing w:after="0"/>
        <w:rPr>
          <w:rFonts w:ascii="Cambria" w:hAnsi="Cambria"/>
          <w:sz w:val="32"/>
          <w:szCs w:val="32"/>
        </w:rPr>
      </w:pPr>
      <w:r>
        <w:rPr>
          <w:rFonts w:ascii="Cambria" w:hAnsi="Cambria"/>
          <w:sz w:val="32"/>
          <w:szCs w:val="32"/>
        </w:rPr>
        <w:t>And finally, Jesus knew that facing the future should never be fearful, for the sense of God’s direction and guidance that was there in the past, and carried him through the present, will remain there for the future. If only we all had that confidence.</w:t>
      </w:r>
    </w:p>
    <w:p w:rsidR="0019197D" w:rsidRPr="00FE790C" w:rsidRDefault="0019197D" w:rsidP="00AB7D99">
      <w:pPr>
        <w:spacing w:after="0"/>
        <w:rPr>
          <w:rFonts w:ascii="Cambria" w:hAnsi="Cambria"/>
          <w:sz w:val="16"/>
          <w:szCs w:val="16"/>
        </w:rPr>
      </w:pPr>
    </w:p>
    <w:p w:rsidR="0019197D" w:rsidRDefault="0019197D" w:rsidP="00AB7D99">
      <w:pPr>
        <w:spacing w:after="0"/>
        <w:rPr>
          <w:rFonts w:ascii="Cambria" w:hAnsi="Cambria"/>
          <w:sz w:val="32"/>
          <w:szCs w:val="32"/>
        </w:rPr>
      </w:pPr>
      <w:r>
        <w:rPr>
          <w:rFonts w:ascii="Cambria" w:hAnsi="Cambria"/>
          <w:sz w:val="32"/>
          <w:szCs w:val="32"/>
        </w:rPr>
        <w:t xml:space="preserve">Come to think of it, those are good values to build a basis for an annual meeting that we will enter after worship:  </w:t>
      </w:r>
    </w:p>
    <w:p w:rsidR="0019197D" w:rsidRPr="00FE790C" w:rsidRDefault="0019197D" w:rsidP="00AB7D99">
      <w:pPr>
        <w:spacing w:after="0"/>
        <w:rPr>
          <w:rFonts w:ascii="Cambria" w:hAnsi="Cambria"/>
          <w:sz w:val="12"/>
          <w:szCs w:val="12"/>
        </w:rPr>
      </w:pPr>
    </w:p>
    <w:p w:rsidR="0019197D" w:rsidRDefault="0019197D" w:rsidP="0019197D">
      <w:pPr>
        <w:pStyle w:val="ListParagraph"/>
        <w:numPr>
          <w:ilvl w:val="0"/>
          <w:numId w:val="5"/>
        </w:numPr>
        <w:spacing w:after="0"/>
        <w:rPr>
          <w:rFonts w:ascii="Cambria" w:hAnsi="Cambria"/>
          <w:sz w:val="32"/>
          <w:szCs w:val="32"/>
        </w:rPr>
      </w:pPr>
      <w:r>
        <w:rPr>
          <w:rFonts w:ascii="Cambria" w:hAnsi="Cambria"/>
          <w:sz w:val="32"/>
          <w:szCs w:val="32"/>
        </w:rPr>
        <w:t xml:space="preserve"> F</w:t>
      </w:r>
      <w:r w:rsidRPr="0019197D">
        <w:rPr>
          <w:rFonts w:ascii="Cambria" w:hAnsi="Cambria"/>
          <w:sz w:val="32"/>
          <w:szCs w:val="32"/>
        </w:rPr>
        <w:t>ulfill our commitments</w:t>
      </w:r>
      <w:r>
        <w:rPr>
          <w:rFonts w:ascii="Cambria" w:hAnsi="Cambria"/>
          <w:sz w:val="32"/>
          <w:szCs w:val="32"/>
        </w:rPr>
        <w:t>;</w:t>
      </w:r>
    </w:p>
    <w:p w:rsidR="0019197D" w:rsidRDefault="0019197D" w:rsidP="0019197D">
      <w:pPr>
        <w:pStyle w:val="ListParagraph"/>
        <w:numPr>
          <w:ilvl w:val="0"/>
          <w:numId w:val="5"/>
        </w:numPr>
        <w:spacing w:after="0"/>
        <w:rPr>
          <w:rFonts w:ascii="Cambria" w:hAnsi="Cambria"/>
          <w:sz w:val="32"/>
          <w:szCs w:val="32"/>
        </w:rPr>
      </w:pPr>
      <w:r>
        <w:rPr>
          <w:rFonts w:ascii="Cambria" w:hAnsi="Cambria"/>
          <w:sz w:val="32"/>
          <w:szCs w:val="32"/>
        </w:rPr>
        <w:t>Speak to power with confidence and with clarity;</w:t>
      </w:r>
    </w:p>
    <w:p w:rsidR="0019197D" w:rsidRDefault="0019197D" w:rsidP="0019197D">
      <w:pPr>
        <w:pStyle w:val="ListParagraph"/>
        <w:numPr>
          <w:ilvl w:val="0"/>
          <w:numId w:val="5"/>
        </w:numPr>
        <w:spacing w:after="0"/>
        <w:rPr>
          <w:rFonts w:ascii="Cambria" w:hAnsi="Cambria"/>
          <w:sz w:val="32"/>
          <w:szCs w:val="32"/>
        </w:rPr>
      </w:pPr>
      <w:r>
        <w:rPr>
          <w:rFonts w:ascii="Cambria" w:hAnsi="Cambria"/>
          <w:sz w:val="32"/>
          <w:szCs w:val="32"/>
        </w:rPr>
        <w:t>Do not fear the future.</w:t>
      </w:r>
    </w:p>
    <w:p w:rsidR="0019197D" w:rsidRPr="00FE790C" w:rsidRDefault="0019197D" w:rsidP="0019197D">
      <w:pPr>
        <w:spacing w:after="0"/>
        <w:rPr>
          <w:rFonts w:ascii="Cambria" w:hAnsi="Cambria"/>
          <w:sz w:val="12"/>
          <w:szCs w:val="12"/>
        </w:rPr>
      </w:pPr>
    </w:p>
    <w:p w:rsidR="0019197D" w:rsidRPr="0019197D" w:rsidRDefault="0019197D" w:rsidP="0019197D">
      <w:pPr>
        <w:spacing w:after="0"/>
        <w:rPr>
          <w:rFonts w:ascii="Cambria" w:hAnsi="Cambria"/>
          <w:sz w:val="32"/>
          <w:szCs w:val="32"/>
        </w:rPr>
      </w:pPr>
      <w:r>
        <w:rPr>
          <w:rFonts w:ascii="Cambria" w:hAnsi="Cambria"/>
          <w:sz w:val="32"/>
          <w:szCs w:val="32"/>
        </w:rPr>
        <w:t>May those values, and those concepts, undergird our meeting today, and support our lives in community, as a people of God.  AMEN</w:t>
      </w:r>
    </w:p>
    <w:p w:rsidR="00883737" w:rsidRPr="00A561E4" w:rsidRDefault="00883737" w:rsidP="00AB7D99">
      <w:pPr>
        <w:spacing w:after="0"/>
        <w:rPr>
          <w:rFonts w:ascii="Cambria" w:hAnsi="Cambria"/>
          <w:sz w:val="32"/>
          <w:szCs w:val="32"/>
        </w:rPr>
      </w:pPr>
      <w:bookmarkStart w:id="0" w:name="_GoBack"/>
      <w:bookmarkEnd w:id="0"/>
    </w:p>
    <w:sectPr w:rsidR="00883737" w:rsidRPr="00A561E4" w:rsidSect="003E1FF9">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44" w:rsidRDefault="00F43944" w:rsidP="007221C0">
      <w:pPr>
        <w:spacing w:after="0" w:line="240" w:lineRule="auto"/>
      </w:pPr>
      <w:r>
        <w:separator/>
      </w:r>
    </w:p>
  </w:endnote>
  <w:endnote w:type="continuationSeparator" w:id="0">
    <w:p w:rsidR="00F43944" w:rsidRDefault="00F43944" w:rsidP="00722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561376"/>
      <w:docPartObj>
        <w:docPartGallery w:val="Page Numbers (Bottom of Page)"/>
        <w:docPartUnique/>
      </w:docPartObj>
    </w:sdtPr>
    <w:sdtEndPr>
      <w:rPr>
        <w:noProof/>
      </w:rPr>
    </w:sdtEndPr>
    <w:sdtContent>
      <w:p w:rsidR="00CA09FA" w:rsidRDefault="00F925C5">
        <w:pPr>
          <w:pStyle w:val="Footer"/>
          <w:jc w:val="right"/>
        </w:pPr>
        <w:r>
          <w:fldChar w:fldCharType="begin"/>
        </w:r>
        <w:r w:rsidR="00CA09FA">
          <w:instrText xml:space="preserve"> PAGE   \* MERGEFORMAT </w:instrText>
        </w:r>
        <w:r>
          <w:fldChar w:fldCharType="separate"/>
        </w:r>
        <w:r w:rsidR="00C55BB8">
          <w:rPr>
            <w:noProof/>
          </w:rPr>
          <w:t>4</w:t>
        </w:r>
        <w:r>
          <w:rPr>
            <w:noProof/>
          </w:rPr>
          <w:fldChar w:fldCharType="end"/>
        </w:r>
      </w:p>
    </w:sdtContent>
  </w:sdt>
  <w:p w:rsidR="00CA09FA" w:rsidRDefault="00CA0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44" w:rsidRDefault="00F43944" w:rsidP="007221C0">
      <w:pPr>
        <w:spacing w:after="0" w:line="240" w:lineRule="auto"/>
      </w:pPr>
      <w:r>
        <w:separator/>
      </w:r>
    </w:p>
  </w:footnote>
  <w:footnote w:type="continuationSeparator" w:id="0">
    <w:p w:rsidR="00F43944" w:rsidRDefault="00F43944" w:rsidP="00722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1F7"/>
    <w:multiLevelType w:val="hybridMultilevel"/>
    <w:tmpl w:val="F0441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226BA1"/>
    <w:multiLevelType w:val="hybridMultilevel"/>
    <w:tmpl w:val="AD60D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A35CAB"/>
    <w:multiLevelType w:val="hybridMultilevel"/>
    <w:tmpl w:val="6EF4EF3C"/>
    <w:lvl w:ilvl="0" w:tplc="5A549CF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F26ADB"/>
    <w:multiLevelType w:val="hybridMultilevel"/>
    <w:tmpl w:val="E0E0AA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F366C9"/>
    <w:multiLevelType w:val="hybridMultilevel"/>
    <w:tmpl w:val="EAAC80E8"/>
    <w:lvl w:ilvl="0" w:tplc="84FC4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3EC33DA"/>
    <w:multiLevelType w:val="hybridMultilevel"/>
    <w:tmpl w:val="F7040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976CA"/>
    <w:rsid w:val="00034A5F"/>
    <w:rsid w:val="00062991"/>
    <w:rsid w:val="0009724C"/>
    <w:rsid w:val="000C59A1"/>
    <w:rsid w:val="001075F5"/>
    <w:rsid w:val="00130FEE"/>
    <w:rsid w:val="001555B4"/>
    <w:rsid w:val="00156F47"/>
    <w:rsid w:val="00162816"/>
    <w:rsid w:val="001709E3"/>
    <w:rsid w:val="0019197D"/>
    <w:rsid w:val="0019203C"/>
    <w:rsid w:val="00192A73"/>
    <w:rsid w:val="001A40CE"/>
    <w:rsid w:val="001B0EC6"/>
    <w:rsid w:val="001D2800"/>
    <w:rsid w:val="00232ED6"/>
    <w:rsid w:val="0025157A"/>
    <w:rsid w:val="00293516"/>
    <w:rsid w:val="002B5866"/>
    <w:rsid w:val="002F4E05"/>
    <w:rsid w:val="00300F60"/>
    <w:rsid w:val="003D3EE0"/>
    <w:rsid w:val="003E1FF9"/>
    <w:rsid w:val="00432B72"/>
    <w:rsid w:val="004619E3"/>
    <w:rsid w:val="004A189E"/>
    <w:rsid w:val="004C6678"/>
    <w:rsid w:val="004D78CF"/>
    <w:rsid w:val="004E5A51"/>
    <w:rsid w:val="004E5C7E"/>
    <w:rsid w:val="00532D15"/>
    <w:rsid w:val="0054182C"/>
    <w:rsid w:val="0054693C"/>
    <w:rsid w:val="00547265"/>
    <w:rsid w:val="005566C6"/>
    <w:rsid w:val="005570CF"/>
    <w:rsid w:val="005976CA"/>
    <w:rsid w:val="005A2E41"/>
    <w:rsid w:val="005B5258"/>
    <w:rsid w:val="005F5BDE"/>
    <w:rsid w:val="0060243C"/>
    <w:rsid w:val="00635D96"/>
    <w:rsid w:val="00676106"/>
    <w:rsid w:val="00680C2A"/>
    <w:rsid w:val="00697903"/>
    <w:rsid w:val="006B134B"/>
    <w:rsid w:val="006B30E2"/>
    <w:rsid w:val="006C3FA7"/>
    <w:rsid w:val="006E2D86"/>
    <w:rsid w:val="006E5F75"/>
    <w:rsid w:val="007221C0"/>
    <w:rsid w:val="007322E5"/>
    <w:rsid w:val="007567F4"/>
    <w:rsid w:val="00762B51"/>
    <w:rsid w:val="007926A1"/>
    <w:rsid w:val="007B07F5"/>
    <w:rsid w:val="007B2F20"/>
    <w:rsid w:val="007C1BEC"/>
    <w:rsid w:val="007D3652"/>
    <w:rsid w:val="007F67AB"/>
    <w:rsid w:val="008065DB"/>
    <w:rsid w:val="0084440A"/>
    <w:rsid w:val="00883737"/>
    <w:rsid w:val="008A2F56"/>
    <w:rsid w:val="008B08AC"/>
    <w:rsid w:val="008D38FE"/>
    <w:rsid w:val="008D7AF8"/>
    <w:rsid w:val="00913751"/>
    <w:rsid w:val="00977A66"/>
    <w:rsid w:val="009A6745"/>
    <w:rsid w:val="009F2C54"/>
    <w:rsid w:val="00A31E31"/>
    <w:rsid w:val="00A561E4"/>
    <w:rsid w:val="00A563D3"/>
    <w:rsid w:val="00A5767E"/>
    <w:rsid w:val="00A94369"/>
    <w:rsid w:val="00A966BD"/>
    <w:rsid w:val="00AA33C2"/>
    <w:rsid w:val="00AB7D99"/>
    <w:rsid w:val="00AD1806"/>
    <w:rsid w:val="00B50C56"/>
    <w:rsid w:val="00B565B8"/>
    <w:rsid w:val="00B9680F"/>
    <w:rsid w:val="00BA77F9"/>
    <w:rsid w:val="00BC5209"/>
    <w:rsid w:val="00BC6E2E"/>
    <w:rsid w:val="00BC7F16"/>
    <w:rsid w:val="00BE2E02"/>
    <w:rsid w:val="00C13EF7"/>
    <w:rsid w:val="00C167DF"/>
    <w:rsid w:val="00C47C92"/>
    <w:rsid w:val="00C55BB8"/>
    <w:rsid w:val="00C91F10"/>
    <w:rsid w:val="00CA09FA"/>
    <w:rsid w:val="00CD28F7"/>
    <w:rsid w:val="00D17DF3"/>
    <w:rsid w:val="00D4404A"/>
    <w:rsid w:val="00D50C54"/>
    <w:rsid w:val="00D66165"/>
    <w:rsid w:val="00D84290"/>
    <w:rsid w:val="00DE247F"/>
    <w:rsid w:val="00E02EF9"/>
    <w:rsid w:val="00E25D2F"/>
    <w:rsid w:val="00E27B95"/>
    <w:rsid w:val="00E35B88"/>
    <w:rsid w:val="00E478BD"/>
    <w:rsid w:val="00E54F23"/>
    <w:rsid w:val="00E60538"/>
    <w:rsid w:val="00E63137"/>
    <w:rsid w:val="00E87A5A"/>
    <w:rsid w:val="00EA1C27"/>
    <w:rsid w:val="00ED6970"/>
    <w:rsid w:val="00EF4072"/>
    <w:rsid w:val="00EF4110"/>
    <w:rsid w:val="00EF5291"/>
    <w:rsid w:val="00F43944"/>
    <w:rsid w:val="00F91B96"/>
    <w:rsid w:val="00F925C5"/>
    <w:rsid w:val="00FD0D62"/>
    <w:rsid w:val="00FE790C"/>
    <w:rsid w:val="00FF09E1"/>
    <w:rsid w:val="00FF414D"/>
    <w:rsid w:val="00FF4B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1C0"/>
    <w:rPr>
      <w:rFonts w:ascii="Segoe UI" w:hAnsi="Segoe UI" w:cs="Segoe UI"/>
      <w:sz w:val="18"/>
      <w:szCs w:val="18"/>
    </w:rPr>
  </w:style>
  <w:style w:type="paragraph" w:styleId="Header">
    <w:name w:val="header"/>
    <w:basedOn w:val="Normal"/>
    <w:link w:val="HeaderChar"/>
    <w:uiPriority w:val="99"/>
    <w:unhideWhenUsed/>
    <w:rsid w:val="0072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C0"/>
  </w:style>
  <w:style w:type="paragraph" w:styleId="Footer">
    <w:name w:val="footer"/>
    <w:basedOn w:val="Normal"/>
    <w:link w:val="FooterChar"/>
    <w:uiPriority w:val="99"/>
    <w:unhideWhenUsed/>
    <w:rsid w:val="0072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C0"/>
  </w:style>
  <w:style w:type="paragraph" w:customStyle="1" w:styleId="Standard">
    <w:name w:val="Standard"/>
    <w:rsid w:val="00B9680F"/>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paragraph" w:styleId="ListParagraph">
    <w:name w:val="List Paragraph"/>
    <w:basedOn w:val="Normal"/>
    <w:uiPriority w:val="34"/>
    <w:qFormat/>
    <w:rsid w:val="000C5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96"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047C99-CB44-44AC-B413-B9BBCD63FB88}">
  <we:reference id="wa102920437" version="1.3.1.1"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9B93-5E1E-4565-8110-B6871369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Steadman</dc:creator>
  <cp:lastModifiedBy>Church</cp:lastModifiedBy>
  <cp:revision>2</cp:revision>
  <cp:lastPrinted>2016-03-20T13:32:00Z</cp:lastPrinted>
  <dcterms:created xsi:type="dcterms:W3CDTF">2016-03-22T12:34:00Z</dcterms:created>
  <dcterms:modified xsi:type="dcterms:W3CDTF">2016-03-22T12:34:00Z</dcterms:modified>
</cp:coreProperties>
</file>